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333A1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زهرا(س)-شهادت-هجوم به بیت ولایت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حبیب الله چایچیان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شد حرمت بیت خدا شکسته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خاکم به سر، این در چرا شکسته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آل کسا در این سرا چو جمعند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شد حرمت آل کسا شکسته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مرآت حق نماست قلب آنان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سنگ جفا، آئینه ها شکسته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این در چو قبله گاه جبرئیل است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باب حریم کبریا شکسته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این جا ملک اذن ورود گیرد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از چیست باب این سرا شکسته؟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چون خانه ی مولود کعبه این جاست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شد حرمت بیت خدا شکسته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این خانه بیت رحمت الهی ست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دشمن چرا این باب را شکسته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ما بین این دیوار و در خدایا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آئینۀ احمد نما شکسته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زهرا بُوَد چون بضعه ی پیمبر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زین ضربه صدر مصطفی شکسته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از کشتن شش ماهه محسن او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قلب علیّ مرتضی شکسته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lastRenderedPageBreak/>
        <w:t>بر سینه دست غم چگونه کوبد؟</w:t>
      </w:r>
    </w:p>
    <w:p w:rsidR="006333A1" w:rsidRPr="006333A1" w:rsidRDefault="006333A1" w:rsidP="006333A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333A1">
        <w:rPr>
          <w:rFonts w:ascii="Tahoma" w:eastAsia="Times New Roman" w:hAnsi="Tahoma" w:cs="Tahoma"/>
          <w:sz w:val="20"/>
          <w:szCs w:val="20"/>
          <w:rtl/>
        </w:rPr>
        <w:t>چون سینه ی صاحب عزا شکسته</w:t>
      </w:r>
    </w:p>
    <w:p w:rsidR="006333A1" w:rsidRDefault="006333A1" w:rsidP="006333A1">
      <w:pPr>
        <w:rPr>
          <w:rFonts w:hint="cs"/>
        </w:rPr>
      </w:pPr>
    </w:p>
    <w:p w:rsidR="00FC63C8" w:rsidRPr="006333A1" w:rsidRDefault="00FC63C8" w:rsidP="006333A1"/>
    <w:sectPr w:rsidR="00FC63C8" w:rsidRPr="006333A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333A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33A1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D1967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9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520</Characters>
  <Application>Microsoft Office Word</Application>
  <DocSecurity>0</DocSecurity>
  <Lines>4</Lines>
  <Paragraphs>1</Paragraphs>
  <ScaleCrop>false</ScaleCrop>
  <Company>Novin Pendar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2013-11-23T11:28:00Z</dcterms:created>
  <dcterms:modified xsi:type="dcterms:W3CDTF">2013-11-23T11:29:00Z</dcterms:modified>
</cp:coreProperties>
</file>